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3E" w:rsidRDefault="00291D3E" w:rsidP="00291D3E"/>
    <w:p w:rsidR="00291D3E" w:rsidRPr="004222B9" w:rsidRDefault="00291D3E" w:rsidP="00291D3E">
      <w:pPr>
        <w:jc w:val="center"/>
        <w:rPr>
          <w:rFonts w:hint="eastAsia"/>
          <w:b/>
          <w:sz w:val="58"/>
          <w:szCs w:val="44"/>
        </w:rPr>
      </w:pPr>
      <w:r w:rsidRPr="004222B9">
        <w:rPr>
          <w:rFonts w:hint="eastAsia"/>
          <w:b/>
          <w:sz w:val="58"/>
          <w:szCs w:val="44"/>
        </w:rPr>
        <w:t>河南理工大学</w:t>
      </w:r>
    </w:p>
    <w:p w:rsidR="00291D3E" w:rsidRPr="004222B9" w:rsidRDefault="00291D3E" w:rsidP="00291D3E">
      <w:pPr>
        <w:jc w:val="center"/>
        <w:rPr>
          <w:rFonts w:hint="eastAsia"/>
          <w:b/>
          <w:sz w:val="58"/>
          <w:szCs w:val="44"/>
        </w:rPr>
      </w:pPr>
      <w:r w:rsidRPr="004222B9">
        <w:rPr>
          <w:rFonts w:hint="eastAsia"/>
          <w:b/>
          <w:sz w:val="58"/>
          <w:szCs w:val="44"/>
        </w:rPr>
        <w:t>房屋租赁</w:t>
      </w:r>
      <w:r>
        <w:rPr>
          <w:rFonts w:hint="eastAsia"/>
          <w:b/>
          <w:sz w:val="58"/>
          <w:szCs w:val="44"/>
        </w:rPr>
        <w:t>治安综合治理</w:t>
      </w:r>
    </w:p>
    <w:p w:rsidR="00291D3E" w:rsidRDefault="00291D3E" w:rsidP="00291D3E">
      <w:pPr>
        <w:jc w:val="center"/>
        <w:rPr>
          <w:rFonts w:hint="eastAsia"/>
          <w:sz w:val="44"/>
          <w:szCs w:val="44"/>
        </w:rPr>
      </w:pPr>
    </w:p>
    <w:p w:rsidR="00291D3E" w:rsidRDefault="00291D3E" w:rsidP="00291D3E">
      <w:pPr>
        <w:jc w:val="center"/>
        <w:rPr>
          <w:rFonts w:hint="eastAsia"/>
          <w:sz w:val="44"/>
          <w:szCs w:val="44"/>
        </w:rPr>
      </w:pPr>
    </w:p>
    <w:p w:rsidR="00291D3E" w:rsidRPr="00BF677B" w:rsidRDefault="00291D3E" w:rsidP="00291D3E">
      <w:pPr>
        <w:jc w:val="center"/>
        <w:rPr>
          <w:rFonts w:ascii="黑体" w:eastAsia="黑体" w:hint="eastAsia"/>
          <w:sz w:val="110"/>
          <w:szCs w:val="100"/>
        </w:rPr>
      </w:pPr>
      <w:r w:rsidRPr="00BF677B">
        <w:rPr>
          <w:rFonts w:ascii="黑体" w:eastAsia="黑体" w:hint="eastAsia"/>
          <w:sz w:val="110"/>
          <w:szCs w:val="100"/>
        </w:rPr>
        <w:t>责</w:t>
      </w:r>
    </w:p>
    <w:p w:rsidR="00291D3E" w:rsidRPr="00B317E9" w:rsidRDefault="00291D3E" w:rsidP="00291D3E">
      <w:pPr>
        <w:jc w:val="center"/>
        <w:rPr>
          <w:rFonts w:ascii="黑体" w:eastAsia="黑体" w:hint="eastAsia"/>
          <w:sz w:val="46"/>
          <w:szCs w:val="100"/>
        </w:rPr>
      </w:pPr>
    </w:p>
    <w:p w:rsidR="00291D3E" w:rsidRPr="00BF677B" w:rsidRDefault="00291D3E" w:rsidP="00291D3E">
      <w:pPr>
        <w:jc w:val="center"/>
        <w:rPr>
          <w:rFonts w:ascii="黑体" w:eastAsia="黑体" w:hint="eastAsia"/>
          <w:sz w:val="110"/>
          <w:szCs w:val="100"/>
        </w:rPr>
      </w:pPr>
      <w:r w:rsidRPr="00BF677B">
        <w:rPr>
          <w:rFonts w:ascii="黑体" w:eastAsia="黑体" w:hint="eastAsia"/>
          <w:sz w:val="110"/>
          <w:szCs w:val="100"/>
        </w:rPr>
        <w:t>任</w:t>
      </w:r>
    </w:p>
    <w:p w:rsidR="00291D3E" w:rsidRPr="00B317E9" w:rsidRDefault="00291D3E" w:rsidP="00291D3E">
      <w:pPr>
        <w:jc w:val="center"/>
        <w:rPr>
          <w:rFonts w:ascii="黑体" w:eastAsia="黑体" w:hint="eastAsia"/>
          <w:sz w:val="46"/>
          <w:szCs w:val="100"/>
        </w:rPr>
      </w:pPr>
    </w:p>
    <w:p w:rsidR="00291D3E" w:rsidRPr="00BF677B" w:rsidRDefault="00291D3E" w:rsidP="00291D3E">
      <w:pPr>
        <w:jc w:val="center"/>
        <w:rPr>
          <w:rFonts w:ascii="黑体" w:eastAsia="黑体" w:hint="eastAsia"/>
          <w:sz w:val="110"/>
          <w:szCs w:val="100"/>
        </w:rPr>
      </w:pPr>
      <w:r w:rsidRPr="00BF677B">
        <w:rPr>
          <w:rFonts w:ascii="黑体" w:eastAsia="黑体" w:hint="eastAsia"/>
          <w:sz w:val="110"/>
          <w:szCs w:val="100"/>
        </w:rPr>
        <w:t>书</w:t>
      </w:r>
    </w:p>
    <w:p w:rsidR="00291D3E" w:rsidRDefault="00291D3E" w:rsidP="00291D3E">
      <w:pPr>
        <w:jc w:val="center"/>
        <w:rPr>
          <w:rFonts w:hint="eastAsia"/>
          <w:sz w:val="44"/>
          <w:szCs w:val="44"/>
        </w:rPr>
      </w:pPr>
    </w:p>
    <w:p w:rsidR="00291D3E" w:rsidRDefault="00291D3E" w:rsidP="00291D3E">
      <w:pPr>
        <w:jc w:val="center"/>
        <w:rPr>
          <w:rFonts w:hint="eastAsia"/>
          <w:sz w:val="44"/>
          <w:szCs w:val="44"/>
        </w:rPr>
      </w:pPr>
    </w:p>
    <w:p w:rsidR="00291D3E" w:rsidRPr="00346248" w:rsidRDefault="00291D3E" w:rsidP="00291D3E">
      <w:pPr>
        <w:jc w:val="center"/>
        <w:rPr>
          <w:rFonts w:hint="eastAsia"/>
        </w:rPr>
      </w:pPr>
      <w:r w:rsidRPr="007F58E4">
        <w:rPr>
          <w:rFonts w:hint="eastAsia"/>
          <w:sz w:val="32"/>
          <w:szCs w:val="32"/>
        </w:rPr>
        <w:t>河南理工大学房屋开发管理办公室</w:t>
      </w:r>
    </w:p>
    <w:p w:rsidR="00291D3E" w:rsidRPr="00E805E4" w:rsidRDefault="00291D3E" w:rsidP="00291D3E">
      <w:pPr>
        <w:widowControl/>
        <w:jc w:val="center"/>
        <w:rPr>
          <w:rFonts w:cs="宋体" w:hint="eastAsia"/>
          <w:b/>
          <w:kern w:val="0"/>
          <w:sz w:val="44"/>
          <w:szCs w:val="44"/>
        </w:rPr>
      </w:pPr>
      <w:r>
        <w:rPr>
          <w:rFonts w:cs="宋体"/>
          <w:b/>
          <w:kern w:val="0"/>
          <w:sz w:val="36"/>
          <w:szCs w:val="36"/>
        </w:rPr>
        <w:br w:type="page"/>
      </w:r>
      <w:r w:rsidRPr="00E805E4">
        <w:rPr>
          <w:rFonts w:cs="宋体" w:hint="eastAsia"/>
          <w:b/>
          <w:kern w:val="0"/>
          <w:sz w:val="44"/>
          <w:szCs w:val="44"/>
        </w:rPr>
        <w:lastRenderedPageBreak/>
        <w:t>河南理工大学</w:t>
      </w:r>
    </w:p>
    <w:p w:rsidR="00291D3E" w:rsidRPr="004D3B8E" w:rsidRDefault="00291D3E" w:rsidP="00291D3E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4D3B8E">
        <w:rPr>
          <w:rFonts w:cs="宋体" w:hint="eastAsia"/>
          <w:b/>
          <w:kern w:val="0"/>
          <w:sz w:val="44"/>
          <w:szCs w:val="44"/>
        </w:rPr>
        <w:t>房屋租赁治安综合治理责任书</w:t>
      </w:r>
    </w:p>
    <w:p w:rsidR="00291D3E" w:rsidRPr="008D1061" w:rsidRDefault="00291D3E" w:rsidP="00291D3E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291D3E" w:rsidRPr="006B733E" w:rsidRDefault="00291D3E" w:rsidP="00291D3E">
      <w:pPr>
        <w:spacing w:line="700" w:lineRule="exact"/>
        <w:rPr>
          <w:rFonts w:ascii="仿宋_GB2312" w:eastAsia="仿宋_GB2312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 xml:space="preserve">房屋位置：　   路　</w:t>
      </w:r>
      <w:r w:rsidRPr="006B733E">
        <w:rPr>
          <w:rFonts w:ascii="仿宋_GB2312" w:eastAsia="仿宋_GB2312"/>
          <w:sz w:val="32"/>
          <w:szCs w:val="32"/>
        </w:rPr>
        <w:t xml:space="preserve"> </w:t>
      </w:r>
      <w:r w:rsidRPr="006B733E">
        <w:rPr>
          <w:rFonts w:ascii="仿宋_GB2312" w:eastAsia="仿宋_GB2312" w:hint="eastAsia"/>
          <w:sz w:val="32"/>
          <w:szCs w:val="32"/>
        </w:rPr>
        <w:t xml:space="preserve">  </w:t>
      </w:r>
      <w:r w:rsidRPr="006B733E">
        <w:rPr>
          <w:rFonts w:ascii="仿宋_GB2312" w:eastAsia="仿宋_GB2312"/>
          <w:sz w:val="32"/>
          <w:szCs w:val="32"/>
        </w:rPr>
        <w:t xml:space="preserve"> </w:t>
      </w:r>
      <w:r w:rsidRPr="006B733E">
        <w:rPr>
          <w:rFonts w:ascii="仿宋_GB2312" w:eastAsia="仿宋_GB2312" w:hint="eastAsia"/>
          <w:sz w:val="32"/>
          <w:szCs w:val="32"/>
        </w:rPr>
        <w:t xml:space="preserve">楼　    号门店  </w:t>
      </w: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>一、认真贯彻“谁主管，谁负责”的原则，乙方法定代表人是承租房屋的治安综合治理责任人，必须在其所经营和管理的范围内，制定治安综合治理措施，落实安全责任制。</w:t>
      </w: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>二、健全组织。大型商店应有治保小组、治保员，小型商店应有治保员，结合实际创造性的开展工作，经常组织开展安全检查，做到有计划、有安排、有检查，切实发挥作用。</w:t>
      </w: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>三、对员工进行经常性的法制宣传教育和反邪教宣传教育，增强法制观念，要求员工遵守法纪、合法诚信经营，保证无参与“法轮功”等邪教非法组织和刑事犯罪。</w:t>
      </w: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>四、加强对承租房屋重点部位和贵重物品管理，做到安全保卫措施完善，人员职责明确。对易燃、易爆、剧毒危险物品按照有关规定落实管理措施，防止店内商品被盗，确保全年无盗窃刑事案件和安全事故。</w:t>
      </w: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>五、加强流动人员管理。禁止招聘使用无合法身份及证件的外来人员，使用员工的，按《河南省城镇暂住人口管理办法》办理暂住有关手续。</w:t>
      </w: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lastRenderedPageBreak/>
        <w:t>六、严格遵守学校各项管理规定，服从管理，严谨从事干扰学校师生教学和生活的经营项目和活动，尊重学校教职员工，爱护学生，自觉与学校师生和谐相处。</w:t>
      </w: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>七、本责任书一式三份，甲方两份，乙方一份，从签订之日起生效。</w:t>
      </w: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91D3E" w:rsidRDefault="00291D3E" w:rsidP="00291D3E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>校保卫处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6B733E">
        <w:rPr>
          <w:rFonts w:ascii="仿宋_GB2312" w:eastAsia="仿宋_GB2312" w:hint="eastAsia"/>
          <w:sz w:val="32"/>
          <w:szCs w:val="32"/>
        </w:rPr>
        <w:t>乙方</w:t>
      </w:r>
    </w:p>
    <w:p w:rsidR="00291D3E" w:rsidRPr="006B733E" w:rsidRDefault="00291D3E" w:rsidP="00291D3E">
      <w:pPr>
        <w:spacing w:line="700" w:lineRule="exact"/>
        <w:ind w:firstLineChars="450" w:firstLine="1440"/>
        <w:rPr>
          <w:rFonts w:ascii="仿宋_GB2312" w:eastAsia="仿宋_GB2312"/>
          <w:sz w:val="32"/>
          <w:szCs w:val="32"/>
        </w:rPr>
      </w:pPr>
    </w:p>
    <w:p w:rsidR="00291D3E" w:rsidRDefault="00291D3E" w:rsidP="00291D3E">
      <w:pPr>
        <w:spacing w:line="7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甲方：　　　　　　　　　　   　</w:t>
      </w:r>
      <w:r w:rsidRPr="006B733E">
        <w:rPr>
          <w:rFonts w:ascii="仿宋_GB2312" w:eastAsia="仿宋_GB2312" w:hint="eastAsia"/>
          <w:sz w:val="32"/>
          <w:szCs w:val="32"/>
        </w:rPr>
        <w:t>：</w:t>
      </w: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1D3E" w:rsidRDefault="00291D3E" w:rsidP="00291D3E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>校房屋开发管理办公室</w:t>
      </w:r>
    </w:p>
    <w:p w:rsidR="00291D3E" w:rsidRDefault="00291D3E" w:rsidP="00291D3E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1D3E" w:rsidRPr="006B733E" w:rsidRDefault="00291D3E" w:rsidP="00291D3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33E">
        <w:rPr>
          <w:rFonts w:ascii="仿宋_GB2312" w:eastAsia="仿宋_GB2312" w:hint="eastAsia"/>
          <w:sz w:val="32"/>
          <w:szCs w:val="32"/>
        </w:rPr>
        <w:t xml:space="preserve">　　　　　　　　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6B733E">
        <w:rPr>
          <w:rFonts w:ascii="仿宋_GB2312" w:eastAsia="仿宋_GB2312" w:hint="eastAsia"/>
          <w:sz w:val="32"/>
          <w:szCs w:val="32"/>
        </w:rPr>
        <w:t xml:space="preserve">   　年　  月　  日</w:t>
      </w:r>
    </w:p>
    <w:p w:rsidR="006258B0" w:rsidRPr="00291D3E" w:rsidRDefault="006258B0" w:rsidP="00291D3E"/>
    <w:sectPr w:rsidR="006258B0" w:rsidRPr="0029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B0" w:rsidRDefault="006258B0" w:rsidP="00291D3E">
      <w:r>
        <w:separator/>
      </w:r>
    </w:p>
  </w:endnote>
  <w:endnote w:type="continuationSeparator" w:id="1">
    <w:p w:rsidR="006258B0" w:rsidRDefault="006258B0" w:rsidP="0029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B0" w:rsidRDefault="006258B0" w:rsidP="00291D3E">
      <w:r>
        <w:separator/>
      </w:r>
    </w:p>
  </w:footnote>
  <w:footnote w:type="continuationSeparator" w:id="1">
    <w:p w:rsidR="006258B0" w:rsidRDefault="006258B0" w:rsidP="00291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3E"/>
    <w:rsid w:val="00291D3E"/>
    <w:rsid w:val="0062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578</Characters>
  <Application>Microsoft Office Word</Application>
  <DocSecurity>0</DocSecurity>
  <Lines>4</Lines>
  <Paragraphs>1</Paragraphs>
  <ScaleCrop>false</ScaleCrop>
  <Company>微软公司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2017-12-23T11:47:00Z</dcterms:created>
  <dcterms:modified xsi:type="dcterms:W3CDTF">2017-12-23T11:48:00Z</dcterms:modified>
</cp:coreProperties>
</file>